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EB" w:rsidRPr="006623E2" w:rsidRDefault="009E5E3E" w:rsidP="00B705EB">
      <w:pPr>
        <w:jc w:val="center"/>
        <w:rPr>
          <w:rFonts w:ascii="Arial" w:hAnsi="Arial" w:cs="Arial"/>
          <w:color w:val="000000"/>
          <w:sz w:val="44"/>
          <w:szCs w:val="44"/>
        </w:rPr>
      </w:pPr>
      <w:r w:rsidRPr="006623E2">
        <w:rPr>
          <w:rFonts w:ascii="Arial" w:hAnsi="Arial" w:cs="Arial"/>
          <w:color w:val="000000"/>
          <w:sz w:val="44"/>
          <w:szCs w:val="44"/>
        </w:rPr>
        <w:object w:dxaOrig="3540"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48pt" o:ole="" fillcolor="window">
            <v:imagedata r:id="rId4" o:title="" cropleft="-204f" cropright="-204f"/>
          </v:shape>
          <o:OLEObject Type="Embed" ProgID="Word.Picture.8" ShapeID="_x0000_i1025" DrawAspect="Content" ObjectID="_1583821066" r:id="rId5"/>
        </w:object>
      </w:r>
    </w:p>
    <w:p w:rsidR="0061763B" w:rsidRPr="006623E2" w:rsidRDefault="0061763B">
      <w:pPr>
        <w:ind w:right="328"/>
        <w:rPr>
          <w:rFonts w:ascii="Arial" w:hAnsi="Arial" w:cs="Arial"/>
          <w:color w:val="000000"/>
          <w:sz w:val="24"/>
          <w:szCs w:val="24"/>
        </w:rPr>
      </w:pPr>
    </w:p>
    <w:p w:rsidR="008C307F" w:rsidRPr="008C307F" w:rsidRDefault="008C307F" w:rsidP="008C307F">
      <w:pPr>
        <w:spacing w:before="120" w:after="120" w:line="259" w:lineRule="auto"/>
        <w:ind w:right="328"/>
        <w:jc w:val="center"/>
        <w:rPr>
          <w:b/>
          <w:color w:val="000000"/>
          <w:sz w:val="22"/>
          <w:szCs w:val="22"/>
        </w:rPr>
      </w:pPr>
    </w:p>
    <w:p w:rsidR="0061763B" w:rsidRDefault="008C307F" w:rsidP="008C307F">
      <w:pPr>
        <w:spacing w:before="120" w:after="120" w:line="259" w:lineRule="auto"/>
        <w:ind w:right="328"/>
        <w:jc w:val="center"/>
        <w:rPr>
          <w:b/>
          <w:color w:val="000000"/>
          <w:sz w:val="32"/>
          <w:szCs w:val="22"/>
        </w:rPr>
      </w:pPr>
      <w:r w:rsidRPr="008C307F">
        <w:rPr>
          <w:b/>
          <w:color w:val="000000"/>
          <w:sz w:val="32"/>
          <w:szCs w:val="22"/>
        </w:rPr>
        <w:t xml:space="preserve">George and Lillian </w:t>
      </w:r>
      <w:r w:rsidR="00697B64" w:rsidRPr="008C307F">
        <w:rPr>
          <w:b/>
          <w:color w:val="000000"/>
          <w:sz w:val="32"/>
          <w:szCs w:val="22"/>
        </w:rPr>
        <w:t>S</w:t>
      </w:r>
      <w:r w:rsidRPr="008C307F">
        <w:rPr>
          <w:b/>
          <w:color w:val="000000"/>
          <w:sz w:val="32"/>
          <w:szCs w:val="22"/>
        </w:rPr>
        <w:t xml:space="preserve">chiff Foundation </w:t>
      </w:r>
      <w:r w:rsidR="008B4438">
        <w:rPr>
          <w:b/>
          <w:color w:val="000000"/>
          <w:sz w:val="32"/>
          <w:szCs w:val="22"/>
        </w:rPr>
        <w:t>Studentships</w:t>
      </w:r>
    </w:p>
    <w:p w:rsidR="008C307F" w:rsidRPr="008C307F" w:rsidRDefault="008C307F" w:rsidP="008C307F">
      <w:pPr>
        <w:spacing w:before="120" w:after="120" w:line="259" w:lineRule="auto"/>
        <w:ind w:right="328"/>
        <w:jc w:val="center"/>
        <w:rPr>
          <w:b/>
          <w:color w:val="000000"/>
          <w:sz w:val="22"/>
          <w:szCs w:val="22"/>
        </w:rPr>
      </w:pPr>
    </w:p>
    <w:p w:rsidR="00CA13A5" w:rsidRDefault="008C307F" w:rsidP="008C307F">
      <w:pPr>
        <w:pStyle w:val="NormalWeb"/>
        <w:spacing w:after="120" w:afterAutospacing="0" w:line="259" w:lineRule="auto"/>
        <w:rPr>
          <w:b/>
          <w:sz w:val="22"/>
          <w:szCs w:val="22"/>
        </w:rPr>
      </w:pPr>
      <w:r w:rsidRPr="008C307F">
        <w:rPr>
          <w:b/>
          <w:sz w:val="22"/>
          <w:szCs w:val="22"/>
        </w:rPr>
        <w:t>This application form is for current students only. Prospective students are considered automatically through the Graduate Funding Competition, if they have applied by their course funding deadline.</w:t>
      </w:r>
    </w:p>
    <w:p w:rsidR="00CA13A5" w:rsidRPr="008C307F" w:rsidRDefault="00CA13A5" w:rsidP="008C307F">
      <w:pPr>
        <w:pStyle w:val="NormalWeb"/>
        <w:spacing w:after="120" w:afterAutospacing="0" w:line="259" w:lineRule="auto"/>
        <w:rPr>
          <w:b/>
          <w:sz w:val="22"/>
          <w:szCs w:val="22"/>
        </w:rPr>
      </w:pPr>
    </w:p>
    <w:p w:rsidR="00CA13A5" w:rsidRDefault="001C192A" w:rsidP="008C307F">
      <w:pPr>
        <w:pStyle w:val="NormalWeb"/>
        <w:spacing w:after="120" w:afterAutospacing="0" w:line="259" w:lineRule="auto"/>
        <w:rPr>
          <w:sz w:val="22"/>
          <w:szCs w:val="22"/>
        </w:rPr>
      </w:pPr>
      <w:r w:rsidRPr="008C307F">
        <w:rPr>
          <w:sz w:val="22"/>
          <w:szCs w:val="22"/>
        </w:rPr>
        <w:t xml:space="preserve">The Managers </w:t>
      </w:r>
      <w:r w:rsidR="008C307F" w:rsidRPr="008C307F">
        <w:rPr>
          <w:sz w:val="22"/>
          <w:szCs w:val="22"/>
        </w:rPr>
        <w:t xml:space="preserve">of the Schiff Fund expect </w:t>
      </w:r>
      <w:r w:rsidRPr="008C307F">
        <w:rPr>
          <w:sz w:val="22"/>
          <w:szCs w:val="22"/>
        </w:rPr>
        <w:t xml:space="preserve">to elect one or two George </w:t>
      </w:r>
      <w:r w:rsidR="008C307F" w:rsidRPr="008C307F">
        <w:rPr>
          <w:sz w:val="22"/>
          <w:szCs w:val="22"/>
        </w:rPr>
        <w:t>and Lillian Schiff Studentships</w:t>
      </w:r>
      <w:r w:rsidRPr="008C307F">
        <w:rPr>
          <w:sz w:val="22"/>
          <w:szCs w:val="22"/>
        </w:rPr>
        <w:t xml:space="preserve"> for full-time postgraduate work in engineering, physics or related sciences.</w:t>
      </w:r>
    </w:p>
    <w:p w:rsidR="00CA13A5" w:rsidRPr="008C307F" w:rsidRDefault="00CA13A5" w:rsidP="008C307F">
      <w:pPr>
        <w:pStyle w:val="NormalWeb"/>
        <w:spacing w:after="120" w:afterAutospacing="0" w:line="259" w:lineRule="auto"/>
        <w:rPr>
          <w:sz w:val="22"/>
          <w:szCs w:val="22"/>
        </w:rPr>
      </w:pPr>
    </w:p>
    <w:p w:rsidR="008C307F" w:rsidRDefault="008C307F" w:rsidP="008C307F">
      <w:pPr>
        <w:spacing w:before="120" w:after="120" w:line="259" w:lineRule="auto"/>
        <w:rPr>
          <w:sz w:val="22"/>
          <w:szCs w:val="22"/>
          <w:lang w:eastAsia="en-GB"/>
        </w:rPr>
      </w:pPr>
      <w:r w:rsidRPr="008C307F">
        <w:rPr>
          <w:sz w:val="22"/>
          <w:szCs w:val="22"/>
          <w:lang w:eastAsia="en-GB"/>
        </w:rPr>
        <w:t xml:space="preserve">Applications are encouraged from outstanding candidates with a background in other disciplines who now wish to work in these fields, and from candidates within one of these fields who wish to broaden or change their work to another aspect or aspects of the fields. The Managers will take into account industrial interest. Applications from candidates who wish to proceed to the Ph.D. degree or other postgraduate qualification in the relevant field are invited. </w:t>
      </w:r>
    </w:p>
    <w:p w:rsidR="00CA13A5" w:rsidRPr="008C307F" w:rsidRDefault="00CA13A5" w:rsidP="008C307F">
      <w:pPr>
        <w:spacing w:before="120" w:after="120" w:line="259" w:lineRule="auto"/>
        <w:rPr>
          <w:sz w:val="22"/>
          <w:szCs w:val="22"/>
          <w:lang w:eastAsia="en-GB"/>
        </w:rPr>
      </w:pPr>
    </w:p>
    <w:p w:rsidR="008C307F" w:rsidRDefault="008C307F" w:rsidP="008C307F">
      <w:pPr>
        <w:spacing w:before="120" w:after="120" w:line="259" w:lineRule="auto"/>
        <w:rPr>
          <w:sz w:val="22"/>
          <w:szCs w:val="22"/>
          <w:lang w:eastAsia="en-GB"/>
        </w:rPr>
      </w:pPr>
      <w:r w:rsidRPr="008C307F">
        <w:rPr>
          <w:sz w:val="22"/>
          <w:szCs w:val="22"/>
          <w:lang w:eastAsia="en-GB"/>
        </w:rPr>
        <w:t>Applicants should note that studentships are intended first for prospective students and second for current students.</w:t>
      </w:r>
    </w:p>
    <w:p w:rsidR="00CA13A5" w:rsidRPr="008C307F" w:rsidRDefault="00CA13A5" w:rsidP="008C307F">
      <w:pPr>
        <w:spacing w:before="120" w:after="120" w:line="259" w:lineRule="auto"/>
        <w:rPr>
          <w:sz w:val="22"/>
          <w:szCs w:val="22"/>
          <w:lang w:eastAsia="en-GB"/>
        </w:rPr>
      </w:pPr>
    </w:p>
    <w:p w:rsidR="008C307F" w:rsidRDefault="008C307F" w:rsidP="008C307F">
      <w:pPr>
        <w:spacing w:before="120" w:after="120" w:line="259" w:lineRule="auto"/>
        <w:rPr>
          <w:sz w:val="22"/>
          <w:szCs w:val="22"/>
          <w:lang w:eastAsia="en-GB"/>
        </w:rPr>
      </w:pPr>
      <w:r w:rsidRPr="008C307F">
        <w:rPr>
          <w:sz w:val="22"/>
          <w:szCs w:val="22"/>
          <w:lang w:eastAsia="en-GB"/>
        </w:rPr>
        <w:t>The Studentships usually provide full cost support comprising approved University Composition Fee (at the Home rate as appropriate) and maintenance at the standard EPSRC rate plus £500, together with any fee approved by the Managers for training. In fixing the value of the studentship, account will be taken of other resources available to the student, including other awards held. The Studentships will normally be held, subject to satisfactory progress, for the prescribed duration of the course or up to 10 terms, whichever is the earlier. In accordance with the wishes of the benefactor, preference may be given to candidates who are British nationals.</w:t>
      </w:r>
    </w:p>
    <w:p w:rsidR="00CA13A5" w:rsidRPr="008C307F" w:rsidRDefault="00CA13A5" w:rsidP="008C307F">
      <w:pPr>
        <w:spacing w:before="120" w:after="120" w:line="259" w:lineRule="auto"/>
        <w:rPr>
          <w:sz w:val="22"/>
          <w:szCs w:val="22"/>
          <w:lang w:eastAsia="en-GB"/>
        </w:rPr>
      </w:pPr>
    </w:p>
    <w:p w:rsidR="00481D3C" w:rsidRDefault="008C307F" w:rsidP="008C307F">
      <w:pPr>
        <w:spacing w:before="120" w:after="120" w:line="259" w:lineRule="auto"/>
        <w:rPr>
          <w:sz w:val="22"/>
          <w:szCs w:val="22"/>
        </w:rPr>
      </w:pPr>
      <w:r w:rsidRPr="008C307F">
        <w:rPr>
          <w:sz w:val="22"/>
          <w:szCs w:val="22"/>
        </w:rPr>
        <w:t xml:space="preserve">Completed application forms should be sent to </w:t>
      </w:r>
      <w:hyperlink r:id="rId6" w:history="1">
        <w:r w:rsidRPr="008C307F">
          <w:rPr>
            <w:rStyle w:val="Hyperlink"/>
            <w:sz w:val="22"/>
            <w:szCs w:val="22"/>
          </w:rPr>
          <w:t>graduatefunding@admin.cam.ac.uk</w:t>
        </w:r>
      </w:hyperlink>
      <w:r w:rsidR="008B4438">
        <w:rPr>
          <w:sz w:val="22"/>
          <w:szCs w:val="22"/>
        </w:rPr>
        <w:t xml:space="preserve"> by 31 March annually</w:t>
      </w:r>
      <w:r w:rsidR="002434AB">
        <w:rPr>
          <w:sz w:val="22"/>
          <w:szCs w:val="22"/>
        </w:rPr>
        <w:t xml:space="preserve">. Awards will </w:t>
      </w:r>
      <w:r w:rsidRPr="008C307F">
        <w:rPr>
          <w:sz w:val="22"/>
          <w:szCs w:val="22"/>
        </w:rPr>
        <w:t xml:space="preserve">be announced in May </w:t>
      </w:r>
      <w:r w:rsidR="008B4438">
        <w:rPr>
          <w:sz w:val="22"/>
          <w:szCs w:val="22"/>
        </w:rPr>
        <w:t>for the coming October</w:t>
      </w:r>
      <w:r w:rsidRPr="008C307F">
        <w:rPr>
          <w:sz w:val="22"/>
          <w:szCs w:val="22"/>
        </w:rPr>
        <w:t>.</w:t>
      </w:r>
    </w:p>
    <w:p w:rsidR="00481D3C" w:rsidRPr="00481D3C" w:rsidRDefault="00481D3C" w:rsidP="00481D3C">
      <w:pPr>
        <w:spacing w:before="120" w:after="120" w:line="259" w:lineRule="auto"/>
        <w:rPr>
          <w:sz w:val="22"/>
          <w:szCs w:val="22"/>
        </w:rPr>
      </w:pPr>
    </w:p>
    <w:p w:rsidR="00481D3C" w:rsidRPr="00481D3C" w:rsidRDefault="00481D3C" w:rsidP="00481D3C">
      <w:pPr>
        <w:spacing w:before="120" w:after="120" w:line="259" w:lineRule="auto"/>
        <w:rPr>
          <w:b/>
          <w:sz w:val="22"/>
          <w:szCs w:val="22"/>
        </w:rPr>
      </w:pPr>
      <w:r w:rsidRPr="00481D3C">
        <w:rPr>
          <w:b/>
          <w:sz w:val="22"/>
          <w:szCs w:val="22"/>
        </w:rPr>
        <w:t>Data Protection</w:t>
      </w:r>
    </w:p>
    <w:p w:rsidR="00481D3C" w:rsidRDefault="00481D3C" w:rsidP="00481D3C">
      <w:pPr>
        <w:spacing w:before="120" w:after="120" w:line="259" w:lineRule="auto"/>
        <w:rPr>
          <w:sz w:val="22"/>
          <w:szCs w:val="22"/>
        </w:rPr>
      </w:pPr>
      <w:r w:rsidRPr="00481D3C">
        <w:rPr>
          <w:sz w:val="22"/>
          <w:szCs w:val="22"/>
        </w:rPr>
        <w:t xml:space="preserve">The Student Registry will use the personal information on this form to assess your application for funding and to distribute funding according to the rules of the competition. This is to fulfil our contractual obligations to you as a student. The data we hold on you will be supplemented by information received from the referees you list in your application. We retain your information until the end of the academic year, after which it is destroyed. For more information on how the University processes your personal information, please see </w:t>
      </w:r>
      <w:hyperlink r:id="rId7" w:history="1">
        <w:r w:rsidRPr="00FA2219">
          <w:rPr>
            <w:rStyle w:val="Hyperlink"/>
            <w:sz w:val="22"/>
            <w:szCs w:val="22"/>
          </w:rPr>
          <w:t>https://www.information-compliance.admin.cam.ac.uk/data-protection</w:t>
        </w:r>
      </w:hyperlink>
      <w:r>
        <w:rPr>
          <w:sz w:val="22"/>
          <w:szCs w:val="22"/>
        </w:rPr>
        <w:t>.</w:t>
      </w:r>
      <w:bookmarkStart w:id="0" w:name="_GoBack"/>
      <w:bookmarkEnd w:id="0"/>
    </w:p>
    <w:p w:rsidR="00481D3C" w:rsidRPr="008C307F" w:rsidRDefault="00481D3C" w:rsidP="00481D3C">
      <w:pPr>
        <w:spacing w:before="120" w:after="120" w:line="259" w:lineRule="auto"/>
        <w:rPr>
          <w:sz w:val="22"/>
          <w:szCs w:val="22"/>
        </w:rPr>
      </w:pPr>
    </w:p>
    <w:p w:rsidR="0061763B" w:rsidRPr="00E05B9F" w:rsidRDefault="0061763B" w:rsidP="00EB5332">
      <w:pPr>
        <w:tabs>
          <w:tab w:val="left" w:pos="8080"/>
        </w:tabs>
        <w:ind w:right="185"/>
        <w:jc w:val="center"/>
        <w:rPr>
          <w:b/>
          <w:color w:val="000000"/>
          <w:sz w:val="32"/>
          <w:szCs w:val="32"/>
        </w:rPr>
      </w:pPr>
      <w:r w:rsidRPr="006623E2">
        <w:rPr>
          <w:rFonts w:ascii="Arial" w:hAnsi="Arial" w:cs="Arial"/>
          <w:color w:val="000000"/>
        </w:rPr>
        <w:br w:type="page"/>
      </w:r>
      <w:r w:rsidRPr="00E05B9F">
        <w:rPr>
          <w:b/>
          <w:color w:val="000000"/>
          <w:sz w:val="32"/>
          <w:szCs w:val="32"/>
        </w:rPr>
        <w:lastRenderedPageBreak/>
        <w:t>G</w:t>
      </w:r>
      <w:r w:rsidR="008C45F2">
        <w:rPr>
          <w:b/>
          <w:color w:val="000000"/>
          <w:sz w:val="32"/>
          <w:szCs w:val="32"/>
        </w:rPr>
        <w:t>eorge and Lill</w:t>
      </w:r>
      <w:r w:rsidR="008B4438">
        <w:rPr>
          <w:b/>
          <w:color w:val="000000"/>
          <w:sz w:val="32"/>
          <w:szCs w:val="32"/>
        </w:rPr>
        <w:t>ian Schiff Studentships</w:t>
      </w:r>
    </w:p>
    <w:p w:rsidR="00724DBB" w:rsidRPr="00E05B9F" w:rsidRDefault="00724DBB">
      <w:pPr>
        <w:tabs>
          <w:tab w:val="left" w:pos="7371"/>
        </w:tabs>
        <w:rPr>
          <w:b/>
          <w:color w:val="000000"/>
        </w:rPr>
      </w:pPr>
    </w:p>
    <w:p w:rsidR="00EB5332" w:rsidRPr="00D45568" w:rsidRDefault="00EB5332">
      <w:pPr>
        <w:tabs>
          <w:tab w:val="left" w:pos="7371"/>
        </w:tabs>
        <w:rPr>
          <w:color w:val="000000"/>
          <w:sz w:val="22"/>
          <w:szCs w:val="22"/>
        </w:rPr>
      </w:pPr>
      <w:r w:rsidRPr="00D45568">
        <w:rPr>
          <w:color w:val="000000"/>
          <w:sz w:val="22"/>
          <w:szCs w:val="22"/>
        </w:rPr>
        <w:t>Applications must be typed</w:t>
      </w:r>
      <w:r w:rsidR="008C45F2" w:rsidRPr="00D45568">
        <w:rPr>
          <w:color w:val="000000"/>
          <w:sz w:val="22"/>
          <w:szCs w:val="22"/>
        </w:rPr>
        <w:t>.</w:t>
      </w:r>
    </w:p>
    <w:p w:rsidR="00FE091F" w:rsidRPr="00D45568" w:rsidRDefault="00FE091F">
      <w:pPr>
        <w:tabs>
          <w:tab w:val="left" w:pos="7371"/>
        </w:tabs>
        <w:rPr>
          <w:color w:val="000000"/>
          <w:sz w:val="22"/>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464"/>
        <w:gridCol w:w="1134"/>
        <w:gridCol w:w="567"/>
        <w:gridCol w:w="525"/>
        <w:gridCol w:w="751"/>
        <w:gridCol w:w="283"/>
        <w:gridCol w:w="3827"/>
      </w:tblGrid>
      <w:tr w:rsidR="008C45F2" w:rsidRPr="00D45568" w:rsidTr="004551B8">
        <w:tc>
          <w:tcPr>
            <w:tcW w:w="4679" w:type="dxa"/>
            <w:gridSpan w:val="4"/>
            <w:shd w:val="clear" w:color="auto" w:fill="auto"/>
          </w:tcPr>
          <w:p w:rsidR="008C45F2" w:rsidRPr="00D45568" w:rsidRDefault="008C45F2" w:rsidP="004551B8">
            <w:pPr>
              <w:spacing w:before="120" w:after="120"/>
              <w:ind w:right="-46"/>
              <w:rPr>
                <w:b/>
                <w:sz w:val="22"/>
                <w:szCs w:val="22"/>
              </w:rPr>
            </w:pPr>
            <w:r w:rsidRPr="00D45568">
              <w:rPr>
                <w:b/>
                <w:sz w:val="22"/>
                <w:szCs w:val="22"/>
              </w:rPr>
              <w:t>Surname</w:t>
            </w:r>
          </w:p>
        </w:tc>
        <w:tc>
          <w:tcPr>
            <w:tcW w:w="5386" w:type="dxa"/>
            <w:gridSpan w:val="4"/>
            <w:shd w:val="clear" w:color="auto" w:fill="auto"/>
          </w:tcPr>
          <w:p w:rsidR="008C45F2" w:rsidRPr="00D45568" w:rsidRDefault="008C45F2" w:rsidP="004551B8">
            <w:pPr>
              <w:spacing w:before="120" w:after="120"/>
              <w:ind w:right="-46"/>
              <w:rPr>
                <w:sz w:val="22"/>
                <w:szCs w:val="22"/>
              </w:rPr>
            </w:pPr>
            <w:r w:rsidRPr="00D45568">
              <w:rPr>
                <w:b/>
                <w:sz w:val="22"/>
                <w:szCs w:val="22"/>
              </w:rPr>
              <w:t>First name(s)</w:t>
            </w:r>
          </w:p>
        </w:tc>
      </w:tr>
      <w:tr w:rsidR="008C45F2" w:rsidRPr="00D45568" w:rsidTr="004551B8">
        <w:tc>
          <w:tcPr>
            <w:tcW w:w="2978" w:type="dxa"/>
            <w:gridSpan w:val="2"/>
            <w:shd w:val="clear" w:color="auto" w:fill="auto"/>
          </w:tcPr>
          <w:p w:rsidR="008C45F2" w:rsidRPr="00D45568" w:rsidRDefault="008C45F2" w:rsidP="004551B8">
            <w:pPr>
              <w:spacing w:before="120" w:after="120"/>
              <w:ind w:right="-46"/>
              <w:rPr>
                <w:b/>
                <w:sz w:val="22"/>
                <w:szCs w:val="22"/>
              </w:rPr>
            </w:pPr>
            <w:r w:rsidRPr="00D45568">
              <w:rPr>
                <w:b/>
                <w:sz w:val="22"/>
                <w:szCs w:val="22"/>
              </w:rPr>
              <w:t>Date of birth</w:t>
            </w:r>
          </w:p>
        </w:tc>
        <w:tc>
          <w:tcPr>
            <w:tcW w:w="3260" w:type="dxa"/>
            <w:gridSpan w:val="5"/>
            <w:shd w:val="clear" w:color="auto" w:fill="auto"/>
          </w:tcPr>
          <w:p w:rsidR="008C45F2" w:rsidRPr="00D45568" w:rsidRDefault="008C45F2" w:rsidP="004551B8">
            <w:pPr>
              <w:spacing w:before="120" w:after="120"/>
              <w:ind w:right="-46"/>
              <w:rPr>
                <w:b/>
                <w:sz w:val="22"/>
                <w:szCs w:val="22"/>
              </w:rPr>
            </w:pPr>
            <w:r w:rsidRPr="00D45568">
              <w:rPr>
                <w:b/>
                <w:sz w:val="22"/>
                <w:szCs w:val="22"/>
              </w:rPr>
              <w:t>Nationality</w:t>
            </w:r>
          </w:p>
        </w:tc>
        <w:tc>
          <w:tcPr>
            <w:tcW w:w="3827" w:type="dxa"/>
            <w:shd w:val="clear" w:color="auto" w:fill="auto"/>
          </w:tcPr>
          <w:p w:rsidR="008C45F2" w:rsidRPr="00D45568" w:rsidRDefault="008C45F2" w:rsidP="004551B8">
            <w:pPr>
              <w:spacing w:before="120" w:after="120"/>
              <w:ind w:right="-46"/>
              <w:rPr>
                <w:b/>
                <w:sz w:val="22"/>
                <w:szCs w:val="22"/>
              </w:rPr>
            </w:pPr>
            <w:r w:rsidRPr="00D45568">
              <w:rPr>
                <w:b/>
                <w:sz w:val="22"/>
                <w:szCs w:val="22"/>
              </w:rPr>
              <w:t>Email address</w:t>
            </w:r>
          </w:p>
        </w:tc>
      </w:tr>
      <w:tr w:rsidR="008C45F2" w:rsidRPr="00D45568" w:rsidTr="004551B8">
        <w:tc>
          <w:tcPr>
            <w:tcW w:w="4679" w:type="dxa"/>
            <w:gridSpan w:val="4"/>
            <w:shd w:val="clear" w:color="auto" w:fill="auto"/>
          </w:tcPr>
          <w:p w:rsidR="008C45F2" w:rsidRPr="00D45568" w:rsidRDefault="008C45F2" w:rsidP="004551B8">
            <w:pPr>
              <w:spacing w:before="120" w:after="120"/>
              <w:ind w:right="-46"/>
              <w:rPr>
                <w:b/>
                <w:sz w:val="22"/>
                <w:szCs w:val="22"/>
              </w:rPr>
            </w:pPr>
            <w:r w:rsidRPr="00D45568">
              <w:rPr>
                <w:b/>
                <w:sz w:val="22"/>
                <w:szCs w:val="22"/>
              </w:rPr>
              <w:t>College</w:t>
            </w:r>
          </w:p>
        </w:tc>
        <w:tc>
          <w:tcPr>
            <w:tcW w:w="5386" w:type="dxa"/>
            <w:gridSpan w:val="4"/>
            <w:shd w:val="clear" w:color="auto" w:fill="auto"/>
          </w:tcPr>
          <w:p w:rsidR="008C45F2" w:rsidRPr="00D45568" w:rsidRDefault="008C45F2" w:rsidP="004551B8">
            <w:pPr>
              <w:spacing w:before="120" w:after="120"/>
              <w:ind w:right="-46"/>
              <w:rPr>
                <w:b/>
                <w:sz w:val="22"/>
                <w:szCs w:val="22"/>
              </w:rPr>
            </w:pPr>
            <w:r w:rsidRPr="00D45568">
              <w:rPr>
                <w:b/>
                <w:sz w:val="22"/>
                <w:szCs w:val="22"/>
              </w:rPr>
              <w:t>Department</w:t>
            </w:r>
          </w:p>
        </w:tc>
      </w:tr>
      <w:tr w:rsidR="008C45F2" w:rsidRPr="00D45568" w:rsidTr="004551B8">
        <w:tc>
          <w:tcPr>
            <w:tcW w:w="10065" w:type="dxa"/>
            <w:gridSpan w:val="8"/>
            <w:shd w:val="clear" w:color="auto" w:fill="auto"/>
          </w:tcPr>
          <w:p w:rsidR="008C45F2" w:rsidRPr="00D45568" w:rsidRDefault="008C45F2" w:rsidP="004551B8">
            <w:pPr>
              <w:tabs>
                <w:tab w:val="left" w:pos="1872"/>
              </w:tabs>
              <w:spacing w:before="120" w:after="120"/>
              <w:ind w:right="-46"/>
              <w:rPr>
                <w:b/>
                <w:sz w:val="22"/>
                <w:szCs w:val="22"/>
              </w:rPr>
            </w:pPr>
            <w:r w:rsidRPr="00D45568">
              <w:rPr>
                <w:b/>
                <w:sz w:val="22"/>
                <w:szCs w:val="22"/>
              </w:rPr>
              <w:t>Academic record</w:t>
            </w:r>
            <w:r w:rsidRPr="00D45568">
              <w:rPr>
                <w:b/>
                <w:sz w:val="22"/>
                <w:szCs w:val="22"/>
              </w:rPr>
              <w:tab/>
            </w:r>
          </w:p>
          <w:p w:rsidR="008C45F2" w:rsidRPr="00D45568" w:rsidRDefault="008C45F2" w:rsidP="004551B8">
            <w:pPr>
              <w:tabs>
                <w:tab w:val="left" w:pos="1872"/>
              </w:tabs>
              <w:spacing w:before="120" w:after="120"/>
              <w:ind w:right="-46"/>
              <w:rPr>
                <w:sz w:val="22"/>
                <w:szCs w:val="22"/>
              </w:rPr>
            </w:pPr>
            <w:r w:rsidRPr="00D45568">
              <w:rPr>
                <w:sz w:val="22"/>
                <w:szCs w:val="22"/>
              </w:rPr>
              <w:t>Please give a brief summary of your courses of study in higher education and your examination results.</w:t>
            </w:r>
          </w:p>
          <w:p w:rsidR="008C45F2" w:rsidRPr="00D45568" w:rsidRDefault="008C45F2" w:rsidP="004551B8">
            <w:pPr>
              <w:tabs>
                <w:tab w:val="left" w:pos="1872"/>
              </w:tabs>
              <w:spacing w:before="120" w:after="120"/>
              <w:ind w:right="-46"/>
              <w:rPr>
                <w:sz w:val="22"/>
                <w:szCs w:val="22"/>
              </w:rPr>
            </w:pPr>
          </w:p>
          <w:p w:rsidR="008C45F2" w:rsidRPr="00D45568" w:rsidRDefault="008C45F2" w:rsidP="004551B8">
            <w:pPr>
              <w:tabs>
                <w:tab w:val="left" w:pos="1872"/>
              </w:tabs>
              <w:spacing w:before="120" w:after="120"/>
              <w:ind w:right="-46"/>
              <w:rPr>
                <w:sz w:val="22"/>
                <w:szCs w:val="22"/>
              </w:rPr>
            </w:pPr>
          </w:p>
          <w:p w:rsidR="008C45F2" w:rsidRPr="00D45568" w:rsidRDefault="008C45F2" w:rsidP="004551B8">
            <w:pPr>
              <w:tabs>
                <w:tab w:val="left" w:pos="1872"/>
              </w:tabs>
              <w:spacing w:before="120" w:after="120"/>
              <w:ind w:right="-46"/>
              <w:rPr>
                <w:sz w:val="22"/>
                <w:szCs w:val="22"/>
              </w:rPr>
            </w:pPr>
          </w:p>
          <w:p w:rsidR="00CA13A5" w:rsidRPr="00D45568" w:rsidRDefault="00CA13A5" w:rsidP="004551B8">
            <w:pPr>
              <w:tabs>
                <w:tab w:val="left" w:pos="1872"/>
              </w:tabs>
              <w:spacing w:before="120" w:after="120"/>
              <w:ind w:right="-46"/>
              <w:rPr>
                <w:sz w:val="22"/>
                <w:szCs w:val="22"/>
              </w:rPr>
            </w:pPr>
          </w:p>
          <w:p w:rsidR="00CA13A5" w:rsidRPr="00D45568" w:rsidRDefault="00CA13A5" w:rsidP="004551B8">
            <w:pPr>
              <w:tabs>
                <w:tab w:val="left" w:pos="1872"/>
              </w:tabs>
              <w:spacing w:before="120" w:after="120"/>
              <w:ind w:right="-46"/>
              <w:rPr>
                <w:sz w:val="22"/>
                <w:szCs w:val="22"/>
              </w:rPr>
            </w:pPr>
          </w:p>
          <w:p w:rsidR="008C45F2" w:rsidRPr="00D45568" w:rsidRDefault="008C45F2" w:rsidP="004551B8">
            <w:pPr>
              <w:spacing w:before="120" w:after="120"/>
              <w:ind w:right="-46"/>
              <w:rPr>
                <w:sz w:val="22"/>
                <w:szCs w:val="22"/>
              </w:rPr>
            </w:pPr>
          </w:p>
        </w:tc>
      </w:tr>
      <w:tr w:rsidR="008C45F2" w:rsidRPr="00D45568" w:rsidTr="004551B8">
        <w:trPr>
          <w:trHeight w:val="818"/>
        </w:trPr>
        <w:tc>
          <w:tcPr>
            <w:tcW w:w="10065" w:type="dxa"/>
            <w:gridSpan w:val="8"/>
            <w:shd w:val="clear" w:color="auto" w:fill="auto"/>
          </w:tcPr>
          <w:p w:rsidR="008C45F2" w:rsidRPr="00D45568" w:rsidRDefault="008C45F2" w:rsidP="004551B8">
            <w:pPr>
              <w:tabs>
                <w:tab w:val="left" w:pos="1872"/>
              </w:tabs>
              <w:spacing w:before="120" w:after="120"/>
              <w:ind w:right="-46"/>
              <w:rPr>
                <w:b/>
                <w:sz w:val="22"/>
                <w:szCs w:val="22"/>
              </w:rPr>
            </w:pPr>
            <w:r w:rsidRPr="00D45568">
              <w:rPr>
                <w:b/>
                <w:sz w:val="22"/>
                <w:szCs w:val="22"/>
              </w:rPr>
              <w:t>Research outline</w:t>
            </w:r>
          </w:p>
          <w:p w:rsidR="008C45F2" w:rsidRPr="00D45568" w:rsidRDefault="008C45F2" w:rsidP="004551B8">
            <w:pPr>
              <w:tabs>
                <w:tab w:val="left" w:pos="1872"/>
              </w:tabs>
              <w:spacing w:before="120" w:after="120"/>
              <w:ind w:right="-46"/>
              <w:rPr>
                <w:b/>
                <w:sz w:val="22"/>
                <w:szCs w:val="22"/>
              </w:rPr>
            </w:pPr>
            <w:r w:rsidRPr="00D45568">
              <w:rPr>
                <w:sz w:val="22"/>
                <w:szCs w:val="22"/>
              </w:rPr>
              <w:t>Please provide a brief description of your current research. In line with the wishes of the benefactors, the Managers will give particular weight to projects for which there is strong evidence of industrial interest.</w:t>
            </w: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CA13A5" w:rsidRPr="00D45568" w:rsidRDefault="00CA13A5" w:rsidP="004551B8">
            <w:pPr>
              <w:tabs>
                <w:tab w:val="left" w:pos="1872"/>
              </w:tabs>
              <w:spacing w:before="120" w:after="120"/>
              <w:ind w:right="-46"/>
              <w:rPr>
                <w:b/>
                <w:sz w:val="22"/>
                <w:szCs w:val="22"/>
              </w:rPr>
            </w:pPr>
          </w:p>
          <w:p w:rsidR="00CA13A5" w:rsidRPr="00D45568" w:rsidRDefault="00CA13A5" w:rsidP="004551B8">
            <w:pPr>
              <w:tabs>
                <w:tab w:val="left" w:pos="1872"/>
              </w:tabs>
              <w:spacing w:before="120" w:after="120"/>
              <w:ind w:right="-46"/>
              <w:rPr>
                <w:b/>
                <w:sz w:val="22"/>
                <w:szCs w:val="22"/>
              </w:rPr>
            </w:pPr>
          </w:p>
          <w:p w:rsidR="00CA13A5" w:rsidRPr="00D45568" w:rsidRDefault="00CA13A5"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p w:rsidR="008C45F2" w:rsidRPr="00D45568" w:rsidRDefault="008C45F2" w:rsidP="004551B8">
            <w:pPr>
              <w:tabs>
                <w:tab w:val="left" w:pos="1872"/>
              </w:tabs>
              <w:spacing w:before="120" w:after="120"/>
              <w:ind w:right="-46"/>
              <w:rPr>
                <w:b/>
                <w:sz w:val="22"/>
                <w:szCs w:val="22"/>
              </w:rPr>
            </w:pPr>
          </w:p>
        </w:tc>
      </w:tr>
      <w:tr w:rsidR="008C45F2" w:rsidRPr="00D45568" w:rsidTr="004551B8">
        <w:trPr>
          <w:trHeight w:val="70"/>
        </w:trPr>
        <w:tc>
          <w:tcPr>
            <w:tcW w:w="10065" w:type="dxa"/>
            <w:gridSpan w:val="8"/>
            <w:shd w:val="clear" w:color="auto" w:fill="auto"/>
          </w:tcPr>
          <w:p w:rsidR="008C45F2" w:rsidRPr="00D45568" w:rsidRDefault="008C45F2" w:rsidP="004551B8">
            <w:pPr>
              <w:tabs>
                <w:tab w:val="left" w:pos="1872"/>
              </w:tabs>
              <w:spacing w:before="120" w:after="120"/>
              <w:ind w:right="-46"/>
              <w:rPr>
                <w:b/>
                <w:sz w:val="22"/>
                <w:szCs w:val="22"/>
              </w:rPr>
            </w:pPr>
            <w:r w:rsidRPr="00D45568">
              <w:rPr>
                <w:b/>
                <w:sz w:val="22"/>
                <w:szCs w:val="22"/>
              </w:rPr>
              <w:t>Referees</w:t>
            </w:r>
            <w:r w:rsidRPr="00D45568">
              <w:rPr>
                <w:b/>
                <w:sz w:val="22"/>
                <w:szCs w:val="22"/>
              </w:rPr>
              <w:tab/>
            </w:r>
          </w:p>
          <w:p w:rsidR="008C45F2" w:rsidRPr="00D45568" w:rsidRDefault="008C45F2" w:rsidP="004551B8">
            <w:pPr>
              <w:tabs>
                <w:tab w:val="left" w:pos="1872"/>
              </w:tabs>
              <w:spacing w:before="120" w:after="120"/>
              <w:ind w:right="-46"/>
              <w:rPr>
                <w:sz w:val="22"/>
                <w:szCs w:val="22"/>
              </w:rPr>
            </w:pPr>
            <w:r w:rsidRPr="00D45568">
              <w:rPr>
                <w:sz w:val="22"/>
                <w:szCs w:val="22"/>
              </w:rPr>
              <w:t xml:space="preserve">Please give the names and addresses of two academic referees. You should then ask both referees to return a Schiff Fund Referee Form to </w:t>
            </w:r>
            <w:hyperlink r:id="rId8" w:history="1">
              <w:r w:rsidRPr="00D45568">
                <w:rPr>
                  <w:rStyle w:val="Hyperlink"/>
                  <w:sz w:val="22"/>
                  <w:szCs w:val="22"/>
                </w:rPr>
                <w:t>graduatefunding@admin.cam.ac.uk</w:t>
              </w:r>
            </w:hyperlink>
            <w:r w:rsidRPr="00D45568">
              <w:rPr>
                <w:sz w:val="22"/>
                <w:szCs w:val="22"/>
              </w:rPr>
              <w:t xml:space="preserve"> by 31 March</w:t>
            </w:r>
            <w:r w:rsidR="008B4438" w:rsidRPr="00D45568">
              <w:rPr>
                <w:sz w:val="22"/>
                <w:szCs w:val="22"/>
              </w:rPr>
              <w:t xml:space="preserve"> annually</w:t>
            </w:r>
            <w:r w:rsidRPr="00D45568">
              <w:rPr>
                <w:sz w:val="22"/>
                <w:szCs w:val="22"/>
              </w:rPr>
              <w:t>.</w:t>
            </w:r>
          </w:p>
          <w:p w:rsidR="008C45F2" w:rsidRPr="00D45568" w:rsidRDefault="008C45F2" w:rsidP="004551B8">
            <w:pPr>
              <w:tabs>
                <w:tab w:val="left" w:pos="1872"/>
              </w:tabs>
              <w:spacing w:before="120" w:after="120"/>
              <w:ind w:right="-46"/>
              <w:rPr>
                <w:sz w:val="22"/>
                <w:szCs w:val="22"/>
              </w:rPr>
            </w:pPr>
          </w:p>
          <w:p w:rsidR="008C45F2" w:rsidRPr="00D45568" w:rsidRDefault="008C45F2" w:rsidP="004551B8">
            <w:pPr>
              <w:tabs>
                <w:tab w:val="left" w:pos="1872"/>
              </w:tabs>
              <w:spacing w:before="120" w:after="120"/>
              <w:ind w:right="-46"/>
              <w:rPr>
                <w:sz w:val="22"/>
                <w:szCs w:val="22"/>
              </w:rPr>
            </w:pPr>
          </w:p>
          <w:p w:rsidR="00CA13A5" w:rsidRPr="00D45568" w:rsidRDefault="00CA13A5" w:rsidP="004551B8">
            <w:pPr>
              <w:tabs>
                <w:tab w:val="left" w:pos="1872"/>
              </w:tabs>
              <w:spacing w:before="120" w:after="120"/>
              <w:ind w:right="-46"/>
              <w:rPr>
                <w:sz w:val="22"/>
                <w:szCs w:val="22"/>
              </w:rPr>
            </w:pPr>
          </w:p>
          <w:p w:rsidR="008C45F2" w:rsidRPr="00D45568" w:rsidRDefault="008C45F2" w:rsidP="004551B8">
            <w:pPr>
              <w:tabs>
                <w:tab w:val="left" w:pos="1872"/>
              </w:tabs>
              <w:spacing w:before="120" w:after="120"/>
              <w:ind w:right="-46"/>
              <w:rPr>
                <w:sz w:val="22"/>
                <w:szCs w:val="22"/>
              </w:rPr>
            </w:pPr>
          </w:p>
          <w:p w:rsidR="008C45F2" w:rsidRPr="00D45568" w:rsidRDefault="008C45F2" w:rsidP="004551B8">
            <w:pPr>
              <w:tabs>
                <w:tab w:val="left" w:pos="1872"/>
              </w:tabs>
              <w:spacing w:before="120" w:after="120"/>
              <w:ind w:right="-46"/>
              <w:rPr>
                <w:sz w:val="22"/>
                <w:szCs w:val="22"/>
              </w:rPr>
            </w:pPr>
          </w:p>
        </w:tc>
      </w:tr>
      <w:tr w:rsidR="008C45F2" w:rsidRPr="00D45568" w:rsidTr="004551B8">
        <w:trPr>
          <w:trHeight w:val="818"/>
        </w:trPr>
        <w:tc>
          <w:tcPr>
            <w:tcW w:w="10065" w:type="dxa"/>
            <w:gridSpan w:val="8"/>
            <w:shd w:val="clear" w:color="auto" w:fill="auto"/>
          </w:tcPr>
          <w:p w:rsidR="008C45F2" w:rsidRPr="00D45568" w:rsidRDefault="008C45F2" w:rsidP="004551B8">
            <w:pPr>
              <w:tabs>
                <w:tab w:val="left" w:pos="1872"/>
              </w:tabs>
              <w:spacing w:before="120" w:after="120"/>
              <w:ind w:right="-46"/>
              <w:rPr>
                <w:b/>
                <w:sz w:val="22"/>
                <w:szCs w:val="22"/>
              </w:rPr>
            </w:pPr>
            <w:r w:rsidRPr="00D45568">
              <w:rPr>
                <w:b/>
                <w:sz w:val="22"/>
                <w:szCs w:val="22"/>
              </w:rPr>
              <w:lastRenderedPageBreak/>
              <w:t>Other awards</w:t>
            </w:r>
          </w:p>
          <w:p w:rsidR="008C45F2" w:rsidRPr="00D45568" w:rsidRDefault="008C45F2" w:rsidP="004551B8">
            <w:pPr>
              <w:tabs>
                <w:tab w:val="left" w:pos="1872"/>
              </w:tabs>
              <w:spacing w:before="120" w:after="120"/>
              <w:ind w:right="-46"/>
              <w:rPr>
                <w:sz w:val="22"/>
                <w:szCs w:val="22"/>
              </w:rPr>
            </w:pPr>
            <w:r w:rsidRPr="00D45568">
              <w:rPr>
                <w:sz w:val="22"/>
                <w:szCs w:val="22"/>
              </w:rPr>
              <w:t>Please give details below of any other awards, grants or scholarships you are currently receiving or for which you have applied.</w:t>
            </w:r>
          </w:p>
        </w:tc>
      </w:tr>
      <w:tr w:rsidR="008C45F2" w:rsidRPr="00D45568" w:rsidTr="004551B8">
        <w:tc>
          <w:tcPr>
            <w:tcW w:w="2514" w:type="dxa"/>
            <w:shd w:val="clear" w:color="auto" w:fill="auto"/>
          </w:tcPr>
          <w:p w:rsidR="008C45F2" w:rsidRPr="00D45568" w:rsidRDefault="008C45F2" w:rsidP="004551B8">
            <w:pPr>
              <w:spacing w:before="120" w:after="120"/>
              <w:ind w:right="-46"/>
              <w:rPr>
                <w:b/>
                <w:sz w:val="22"/>
                <w:szCs w:val="22"/>
              </w:rPr>
            </w:pPr>
            <w:r w:rsidRPr="00D45568">
              <w:rPr>
                <w:b/>
                <w:sz w:val="22"/>
                <w:szCs w:val="22"/>
              </w:rPr>
              <w:br w:type="page"/>
              <w:t>Awarding Body</w:t>
            </w:r>
          </w:p>
        </w:tc>
        <w:tc>
          <w:tcPr>
            <w:tcW w:w="1598" w:type="dxa"/>
            <w:gridSpan w:val="2"/>
            <w:shd w:val="clear" w:color="auto" w:fill="auto"/>
          </w:tcPr>
          <w:p w:rsidR="008C45F2" w:rsidRPr="00D45568" w:rsidRDefault="008C45F2" w:rsidP="004551B8">
            <w:pPr>
              <w:spacing w:before="120" w:after="120"/>
              <w:ind w:right="-46"/>
              <w:rPr>
                <w:b/>
                <w:sz w:val="22"/>
                <w:szCs w:val="22"/>
              </w:rPr>
            </w:pPr>
            <w:r w:rsidRPr="00D45568">
              <w:rPr>
                <w:b/>
                <w:sz w:val="22"/>
                <w:szCs w:val="22"/>
              </w:rPr>
              <w:t>Annual Value</w:t>
            </w:r>
          </w:p>
        </w:tc>
        <w:tc>
          <w:tcPr>
            <w:tcW w:w="1843" w:type="dxa"/>
            <w:gridSpan w:val="3"/>
            <w:shd w:val="clear" w:color="auto" w:fill="auto"/>
          </w:tcPr>
          <w:p w:rsidR="008C45F2" w:rsidRPr="00D45568" w:rsidRDefault="008C45F2" w:rsidP="004551B8">
            <w:pPr>
              <w:spacing w:before="120" w:after="120"/>
              <w:ind w:right="-46"/>
              <w:rPr>
                <w:b/>
                <w:sz w:val="22"/>
                <w:szCs w:val="22"/>
              </w:rPr>
            </w:pPr>
            <w:r w:rsidRPr="00D45568">
              <w:rPr>
                <w:b/>
                <w:sz w:val="22"/>
                <w:szCs w:val="22"/>
              </w:rPr>
              <w:t>Period tenable</w:t>
            </w:r>
          </w:p>
        </w:tc>
        <w:tc>
          <w:tcPr>
            <w:tcW w:w="4110" w:type="dxa"/>
            <w:gridSpan w:val="2"/>
            <w:shd w:val="clear" w:color="auto" w:fill="auto"/>
          </w:tcPr>
          <w:p w:rsidR="008C45F2" w:rsidRPr="00D45568" w:rsidRDefault="008C45F2" w:rsidP="004551B8">
            <w:pPr>
              <w:spacing w:before="120" w:after="120"/>
              <w:ind w:right="-46"/>
              <w:rPr>
                <w:b/>
                <w:sz w:val="22"/>
                <w:szCs w:val="22"/>
              </w:rPr>
            </w:pPr>
            <w:r w:rsidRPr="00D45568">
              <w:rPr>
                <w:b/>
                <w:sz w:val="22"/>
                <w:szCs w:val="22"/>
              </w:rPr>
              <w:t>In receipt / application submitted</w:t>
            </w:r>
          </w:p>
        </w:tc>
      </w:tr>
      <w:tr w:rsidR="008C45F2" w:rsidRPr="00D45568" w:rsidTr="004551B8">
        <w:trPr>
          <w:trHeight w:val="70"/>
        </w:trPr>
        <w:tc>
          <w:tcPr>
            <w:tcW w:w="2514" w:type="dxa"/>
            <w:shd w:val="clear" w:color="auto" w:fill="auto"/>
          </w:tcPr>
          <w:p w:rsidR="008C45F2" w:rsidRPr="00D45568" w:rsidRDefault="008C45F2" w:rsidP="004551B8">
            <w:pPr>
              <w:spacing w:before="120" w:after="120"/>
              <w:ind w:right="-46"/>
              <w:jc w:val="center"/>
              <w:rPr>
                <w:sz w:val="22"/>
                <w:szCs w:val="22"/>
              </w:rPr>
            </w:pPr>
          </w:p>
        </w:tc>
        <w:tc>
          <w:tcPr>
            <w:tcW w:w="1598" w:type="dxa"/>
            <w:gridSpan w:val="2"/>
            <w:shd w:val="clear" w:color="auto" w:fill="auto"/>
          </w:tcPr>
          <w:p w:rsidR="008C45F2" w:rsidRPr="00D45568" w:rsidRDefault="008C45F2" w:rsidP="004551B8">
            <w:pPr>
              <w:spacing w:before="120" w:after="120"/>
              <w:ind w:right="-46"/>
              <w:jc w:val="center"/>
              <w:rPr>
                <w:b/>
                <w:sz w:val="22"/>
                <w:szCs w:val="22"/>
              </w:rPr>
            </w:pPr>
          </w:p>
        </w:tc>
        <w:tc>
          <w:tcPr>
            <w:tcW w:w="1843" w:type="dxa"/>
            <w:gridSpan w:val="3"/>
            <w:shd w:val="clear" w:color="auto" w:fill="auto"/>
          </w:tcPr>
          <w:p w:rsidR="008C45F2" w:rsidRPr="00D45568" w:rsidRDefault="008C45F2" w:rsidP="004551B8">
            <w:pPr>
              <w:spacing w:before="120" w:after="120"/>
              <w:ind w:right="-46"/>
              <w:jc w:val="center"/>
              <w:rPr>
                <w:b/>
                <w:sz w:val="22"/>
                <w:szCs w:val="22"/>
              </w:rPr>
            </w:pPr>
          </w:p>
        </w:tc>
        <w:tc>
          <w:tcPr>
            <w:tcW w:w="4110" w:type="dxa"/>
            <w:gridSpan w:val="2"/>
            <w:shd w:val="clear" w:color="auto" w:fill="auto"/>
          </w:tcPr>
          <w:p w:rsidR="008C45F2" w:rsidRPr="00D45568" w:rsidRDefault="008C45F2" w:rsidP="004551B8">
            <w:pPr>
              <w:spacing w:before="120" w:after="120"/>
              <w:ind w:right="-46"/>
              <w:rPr>
                <w:b/>
                <w:sz w:val="22"/>
                <w:szCs w:val="22"/>
              </w:rPr>
            </w:pPr>
          </w:p>
          <w:p w:rsidR="008C45F2" w:rsidRPr="00D45568" w:rsidRDefault="008C45F2" w:rsidP="004551B8">
            <w:pPr>
              <w:spacing w:before="120" w:after="120"/>
              <w:ind w:right="-46"/>
              <w:rPr>
                <w:b/>
                <w:sz w:val="22"/>
                <w:szCs w:val="22"/>
              </w:rPr>
            </w:pPr>
          </w:p>
          <w:p w:rsidR="008C45F2" w:rsidRPr="00D45568" w:rsidRDefault="008C45F2" w:rsidP="004551B8">
            <w:pPr>
              <w:spacing w:before="120" w:after="120"/>
              <w:ind w:right="-46"/>
              <w:rPr>
                <w:b/>
                <w:sz w:val="22"/>
                <w:szCs w:val="22"/>
              </w:rPr>
            </w:pPr>
          </w:p>
          <w:p w:rsidR="008C45F2" w:rsidRPr="00D45568" w:rsidRDefault="008C45F2" w:rsidP="004551B8">
            <w:pPr>
              <w:spacing w:before="120" w:after="120"/>
              <w:ind w:right="-46"/>
              <w:rPr>
                <w:b/>
                <w:sz w:val="22"/>
                <w:szCs w:val="22"/>
              </w:rPr>
            </w:pPr>
          </w:p>
          <w:p w:rsidR="008C45F2" w:rsidRPr="00D45568" w:rsidRDefault="008C45F2" w:rsidP="004551B8">
            <w:pPr>
              <w:spacing w:before="120" w:after="120"/>
              <w:ind w:right="-46"/>
              <w:rPr>
                <w:b/>
                <w:sz w:val="22"/>
                <w:szCs w:val="22"/>
              </w:rPr>
            </w:pPr>
          </w:p>
        </w:tc>
      </w:tr>
      <w:tr w:rsidR="008C45F2" w:rsidRPr="00D45568" w:rsidTr="004551B8">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8C45F2" w:rsidRPr="00D45568" w:rsidRDefault="008C45F2" w:rsidP="004551B8">
            <w:pPr>
              <w:spacing w:before="120" w:after="120"/>
              <w:ind w:right="-46"/>
              <w:rPr>
                <w:b/>
                <w:sz w:val="22"/>
                <w:szCs w:val="22"/>
              </w:rPr>
            </w:pPr>
            <w:r w:rsidRPr="00D45568">
              <w:rPr>
                <w:b/>
                <w:sz w:val="22"/>
                <w:szCs w:val="22"/>
              </w:rPr>
              <w:t>For signature by applicant</w:t>
            </w:r>
          </w:p>
        </w:tc>
      </w:tr>
      <w:tr w:rsidR="008C45F2" w:rsidRPr="00D45568" w:rsidTr="004551B8">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8C45F2" w:rsidRPr="00D45568" w:rsidRDefault="008C45F2" w:rsidP="004551B8">
            <w:pPr>
              <w:spacing w:before="120" w:after="120"/>
              <w:ind w:right="-46"/>
              <w:rPr>
                <w:sz w:val="22"/>
                <w:szCs w:val="22"/>
              </w:rPr>
            </w:pPr>
            <w:r w:rsidRPr="00D45568">
              <w:rPr>
                <w:b/>
                <w:sz w:val="22"/>
                <w:szCs w:val="22"/>
              </w:rPr>
              <w:t>Full name</w:t>
            </w:r>
          </w:p>
        </w:tc>
      </w:tr>
      <w:tr w:rsidR="008C45F2" w:rsidRPr="00D45568" w:rsidTr="004551B8">
        <w:tc>
          <w:tcPr>
            <w:tcW w:w="5204" w:type="dxa"/>
            <w:gridSpan w:val="5"/>
            <w:tcBorders>
              <w:top w:val="single" w:sz="4" w:space="0" w:color="auto"/>
              <w:left w:val="single" w:sz="4" w:space="0" w:color="auto"/>
              <w:bottom w:val="single" w:sz="4" w:space="0" w:color="auto"/>
              <w:right w:val="single" w:sz="4" w:space="0" w:color="auto"/>
            </w:tcBorders>
            <w:shd w:val="clear" w:color="auto" w:fill="auto"/>
          </w:tcPr>
          <w:p w:rsidR="008C45F2" w:rsidRPr="00D45568" w:rsidRDefault="008C45F2" w:rsidP="004551B8">
            <w:pPr>
              <w:spacing w:before="120" w:after="120"/>
              <w:ind w:right="-46"/>
              <w:rPr>
                <w:b/>
                <w:sz w:val="22"/>
                <w:szCs w:val="22"/>
              </w:rPr>
            </w:pPr>
            <w:r w:rsidRPr="00D45568">
              <w:rPr>
                <w:b/>
                <w:sz w:val="22"/>
                <w:szCs w:val="22"/>
              </w:rPr>
              <w:t>Signature</w:t>
            </w:r>
          </w:p>
        </w:tc>
        <w:tc>
          <w:tcPr>
            <w:tcW w:w="4861" w:type="dxa"/>
            <w:gridSpan w:val="3"/>
            <w:tcBorders>
              <w:top w:val="single" w:sz="4" w:space="0" w:color="auto"/>
              <w:left w:val="single" w:sz="4" w:space="0" w:color="auto"/>
              <w:bottom w:val="single" w:sz="4" w:space="0" w:color="auto"/>
              <w:right w:val="single" w:sz="4" w:space="0" w:color="auto"/>
            </w:tcBorders>
            <w:shd w:val="clear" w:color="auto" w:fill="auto"/>
          </w:tcPr>
          <w:p w:rsidR="008C45F2" w:rsidRPr="00D45568" w:rsidRDefault="008C45F2" w:rsidP="004551B8">
            <w:pPr>
              <w:spacing w:before="120" w:after="120"/>
              <w:ind w:right="-46"/>
              <w:rPr>
                <w:sz w:val="22"/>
                <w:szCs w:val="22"/>
              </w:rPr>
            </w:pPr>
            <w:r w:rsidRPr="00D45568">
              <w:rPr>
                <w:b/>
                <w:sz w:val="22"/>
                <w:szCs w:val="22"/>
              </w:rPr>
              <w:t>Date</w:t>
            </w:r>
          </w:p>
        </w:tc>
      </w:tr>
    </w:tbl>
    <w:p w:rsidR="008C45F2" w:rsidRDefault="008C45F2">
      <w:pPr>
        <w:tabs>
          <w:tab w:val="left" w:pos="7371"/>
        </w:tabs>
        <w:rPr>
          <w:color w:val="000000"/>
        </w:rPr>
      </w:pPr>
    </w:p>
    <w:p w:rsidR="008C45F2" w:rsidRDefault="008C45F2">
      <w:pPr>
        <w:tabs>
          <w:tab w:val="left" w:pos="7371"/>
        </w:tabs>
        <w:rPr>
          <w:color w:val="000000"/>
        </w:rPr>
      </w:pPr>
    </w:p>
    <w:p w:rsidR="008C45F2" w:rsidRDefault="008C45F2">
      <w:pPr>
        <w:tabs>
          <w:tab w:val="left" w:pos="7371"/>
        </w:tabs>
        <w:rPr>
          <w:color w:val="000000"/>
        </w:rPr>
      </w:pPr>
    </w:p>
    <w:p w:rsidR="008C45F2" w:rsidRDefault="008C45F2">
      <w:pPr>
        <w:tabs>
          <w:tab w:val="left" w:pos="7371"/>
        </w:tabs>
        <w:rPr>
          <w:color w:val="000000"/>
        </w:rPr>
      </w:pPr>
    </w:p>
    <w:p w:rsidR="008C45F2" w:rsidRDefault="008C45F2">
      <w:pPr>
        <w:tabs>
          <w:tab w:val="left" w:pos="7371"/>
        </w:tabs>
        <w:rPr>
          <w:color w:val="000000"/>
        </w:rPr>
      </w:pPr>
    </w:p>
    <w:p w:rsidR="008C45F2" w:rsidRDefault="008C45F2">
      <w:pPr>
        <w:tabs>
          <w:tab w:val="left" w:pos="7371"/>
        </w:tabs>
        <w:rPr>
          <w:color w:val="000000"/>
        </w:rPr>
      </w:pPr>
    </w:p>
    <w:p w:rsidR="0061763B" w:rsidRPr="006623E2" w:rsidRDefault="0061763B" w:rsidP="008C45F2">
      <w:pPr>
        <w:tabs>
          <w:tab w:val="left" w:pos="1134"/>
          <w:tab w:val="left" w:pos="5670"/>
        </w:tabs>
        <w:rPr>
          <w:rFonts w:ascii="Arial" w:hAnsi="Arial" w:cs="Arial"/>
          <w:color w:val="000000"/>
          <w:sz w:val="24"/>
        </w:rPr>
      </w:pPr>
    </w:p>
    <w:sectPr w:rsidR="0061763B" w:rsidRPr="006623E2" w:rsidSect="00194B0C">
      <w:pgSz w:w="11952" w:h="16846" w:code="9"/>
      <w:pgMar w:top="993" w:right="1134" w:bottom="567" w:left="1134" w:header="482" w:footer="48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abon">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EC"/>
    <w:rsid w:val="000718A3"/>
    <w:rsid w:val="0007445F"/>
    <w:rsid w:val="0011294E"/>
    <w:rsid w:val="00131B24"/>
    <w:rsid w:val="001612A3"/>
    <w:rsid w:val="00173F82"/>
    <w:rsid w:val="001774F3"/>
    <w:rsid w:val="00193AA5"/>
    <w:rsid w:val="00194B0C"/>
    <w:rsid w:val="001C192A"/>
    <w:rsid w:val="001C5797"/>
    <w:rsid w:val="001E3A47"/>
    <w:rsid w:val="002434AB"/>
    <w:rsid w:val="00247D6B"/>
    <w:rsid w:val="002B3A5B"/>
    <w:rsid w:val="002C3127"/>
    <w:rsid w:val="002C46C2"/>
    <w:rsid w:val="002D6784"/>
    <w:rsid w:val="002F5002"/>
    <w:rsid w:val="003071E9"/>
    <w:rsid w:val="00341D4C"/>
    <w:rsid w:val="003E593F"/>
    <w:rsid w:val="00420328"/>
    <w:rsid w:val="004530EB"/>
    <w:rsid w:val="004551B8"/>
    <w:rsid w:val="00472A33"/>
    <w:rsid w:val="00481D3C"/>
    <w:rsid w:val="004D0E44"/>
    <w:rsid w:val="004D5D4E"/>
    <w:rsid w:val="005342E9"/>
    <w:rsid w:val="005345A1"/>
    <w:rsid w:val="00541EA7"/>
    <w:rsid w:val="00585D43"/>
    <w:rsid w:val="005A468F"/>
    <w:rsid w:val="005C701E"/>
    <w:rsid w:val="005D0C95"/>
    <w:rsid w:val="005E7466"/>
    <w:rsid w:val="005F7627"/>
    <w:rsid w:val="0061763B"/>
    <w:rsid w:val="006623E2"/>
    <w:rsid w:val="006969F5"/>
    <w:rsid w:val="00697B64"/>
    <w:rsid w:val="006C23DB"/>
    <w:rsid w:val="006E09A6"/>
    <w:rsid w:val="006F1118"/>
    <w:rsid w:val="00724DBB"/>
    <w:rsid w:val="007336E1"/>
    <w:rsid w:val="00745B04"/>
    <w:rsid w:val="0076201C"/>
    <w:rsid w:val="00763DBC"/>
    <w:rsid w:val="007809CB"/>
    <w:rsid w:val="007976E5"/>
    <w:rsid w:val="007D4253"/>
    <w:rsid w:val="007E17C3"/>
    <w:rsid w:val="007E3DF3"/>
    <w:rsid w:val="008002DF"/>
    <w:rsid w:val="00823841"/>
    <w:rsid w:val="008B3CAC"/>
    <w:rsid w:val="008B4438"/>
    <w:rsid w:val="008C307F"/>
    <w:rsid w:val="008C45F2"/>
    <w:rsid w:val="00985A97"/>
    <w:rsid w:val="00992BFA"/>
    <w:rsid w:val="009E5E3E"/>
    <w:rsid w:val="00A34730"/>
    <w:rsid w:val="00A44113"/>
    <w:rsid w:val="00A510D7"/>
    <w:rsid w:val="00A6494D"/>
    <w:rsid w:val="00A74830"/>
    <w:rsid w:val="00A80765"/>
    <w:rsid w:val="00A82275"/>
    <w:rsid w:val="00AD3E3C"/>
    <w:rsid w:val="00AF4FDD"/>
    <w:rsid w:val="00B43F24"/>
    <w:rsid w:val="00B705EB"/>
    <w:rsid w:val="00B907E9"/>
    <w:rsid w:val="00BA00F5"/>
    <w:rsid w:val="00C301C6"/>
    <w:rsid w:val="00C412E3"/>
    <w:rsid w:val="00C529A5"/>
    <w:rsid w:val="00C52DA6"/>
    <w:rsid w:val="00C5413F"/>
    <w:rsid w:val="00C715EC"/>
    <w:rsid w:val="00CA13A5"/>
    <w:rsid w:val="00CB75E6"/>
    <w:rsid w:val="00D43A15"/>
    <w:rsid w:val="00D45568"/>
    <w:rsid w:val="00DC4BD6"/>
    <w:rsid w:val="00E05B9F"/>
    <w:rsid w:val="00E52684"/>
    <w:rsid w:val="00E641C0"/>
    <w:rsid w:val="00E873AD"/>
    <w:rsid w:val="00E905A7"/>
    <w:rsid w:val="00EB5332"/>
    <w:rsid w:val="00EE5F2D"/>
    <w:rsid w:val="00F04A12"/>
    <w:rsid w:val="00F115C2"/>
    <w:rsid w:val="00F2522C"/>
    <w:rsid w:val="00F51B1A"/>
    <w:rsid w:val="00F64DF5"/>
    <w:rsid w:val="00F75E70"/>
    <w:rsid w:val="00F957E7"/>
    <w:rsid w:val="00FA4BEE"/>
    <w:rsid w:val="00FE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8E94AF2-5F03-4DDE-AAA0-79273EBE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0"/>
        <w:tab w:val="left" w:pos="8222"/>
      </w:tabs>
      <w:ind w:right="328"/>
      <w:outlineLvl w:val="0"/>
    </w:pPr>
    <w:rPr>
      <w:rFonts w:ascii="Sabon" w:hAnsi="Sabon"/>
      <w:sz w:val="24"/>
    </w:rPr>
  </w:style>
  <w:style w:type="paragraph" w:styleId="Heading2">
    <w:name w:val="heading 2"/>
    <w:basedOn w:val="Normal"/>
    <w:next w:val="Normal"/>
    <w:qFormat/>
    <w:pPr>
      <w:keepNext/>
      <w:tabs>
        <w:tab w:val="left" w:pos="1418"/>
      </w:tabs>
      <w:ind w:right="328"/>
      <w:outlineLvl w:val="1"/>
    </w:pPr>
    <w:rPr>
      <w:rFonts w:ascii="Sabon" w:hAnsi="Sabon"/>
      <w:b/>
      <w:sz w:val="24"/>
    </w:rPr>
  </w:style>
  <w:style w:type="paragraph" w:styleId="Heading3">
    <w:name w:val="heading 3"/>
    <w:basedOn w:val="Normal"/>
    <w:next w:val="Normal"/>
    <w:qFormat/>
    <w:pPr>
      <w:keepNext/>
      <w:tabs>
        <w:tab w:val="left" w:pos="1134"/>
      </w:tabs>
      <w:outlineLvl w:val="2"/>
    </w:pPr>
    <w:rPr>
      <w:rFonts w:ascii="Sabon" w:hAnsi="Sab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34"/>
      </w:tabs>
      <w:ind w:right="328"/>
      <w:jc w:val="both"/>
    </w:pPr>
    <w:rPr>
      <w:rFonts w:ascii="Sabon" w:hAnsi="Sabon"/>
      <w:sz w:val="24"/>
    </w:rPr>
  </w:style>
  <w:style w:type="paragraph" w:styleId="Title">
    <w:name w:val="Title"/>
    <w:basedOn w:val="Normal"/>
    <w:qFormat/>
    <w:pPr>
      <w:ind w:right="328"/>
      <w:jc w:val="center"/>
    </w:pPr>
    <w:rPr>
      <w:rFonts w:ascii="Sabon" w:hAnsi="Sabon"/>
      <w:b/>
      <w:sz w:val="32"/>
    </w:rPr>
  </w:style>
  <w:style w:type="paragraph" w:styleId="BodyText2">
    <w:name w:val="Body Text 2"/>
    <w:basedOn w:val="Normal"/>
    <w:pPr>
      <w:tabs>
        <w:tab w:val="left" w:pos="1134"/>
      </w:tabs>
      <w:ind w:right="328"/>
      <w:jc w:val="both"/>
    </w:pPr>
    <w:rPr>
      <w:rFonts w:ascii="Sabon" w:hAnsi="Sabon"/>
      <w:b/>
      <w:sz w:val="24"/>
    </w:rPr>
  </w:style>
  <w:style w:type="paragraph" w:styleId="BodyText3">
    <w:name w:val="Body Text 3"/>
    <w:basedOn w:val="Normal"/>
    <w:pPr>
      <w:tabs>
        <w:tab w:val="left" w:pos="1134"/>
      </w:tabs>
      <w:ind w:right="328"/>
      <w:jc w:val="both"/>
    </w:pPr>
    <w:rPr>
      <w:rFonts w:ascii="Sabon" w:hAnsi="Sabon"/>
      <w:sz w:val="22"/>
    </w:rPr>
  </w:style>
  <w:style w:type="table" w:styleId="TableGrid">
    <w:name w:val="Table Grid"/>
    <w:basedOn w:val="TableNormal"/>
    <w:uiPriority w:val="39"/>
    <w:rsid w:val="00A5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5A1"/>
    <w:pPr>
      <w:tabs>
        <w:tab w:val="left" w:pos="425"/>
        <w:tab w:val="center" w:pos="4153"/>
        <w:tab w:val="right" w:pos="8306"/>
      </w:tabs>
    </w:pPr>
    <w:rPr>
      <w:sz w:val="24"/>
    </w:rPr>
  </w:style>
  <w:style w:type="paragraph" w:styleId="NormalWeb">
    <w:name w:val="Normal (Web)"/>
    <w:basedOn w:val="Normal"/>
    <w:uiPriority w:val="99"/>
    <w:rsid w:val="001C192A"/>
    <w:pPr>
      <w:spacing w:before="120" w:after="100" w:afterAutospacing="1"/>
    </w:pPr>
    <w:rPr>
      <w:color w:val="000000"/>
      <w:sz w:val="24"/>
      <w:szCs w:val="24"/>
      <w:lang w:val="en-US"/>
    </w:rPr>
  </w:style>
  <w:style w:type="character" w:styleId="Hyperlink">
    <w:name w:val="Hyperlink"/>
    <w:rsid w:val="00C412E3"/>
    <w:rPr>
      <w:color w:val="0000FF"/>
      <w:u w:val="single"/>
    </w:rPr>
  </w:style>
  <w:style w:type="character" w:styleId="Emphasis">
    <w:name w:val="Emphasis"/>
    <w:uiPriority w:val="20"/>
    <w:qFormat/>
    <w:rsid w:val="00EB5332"/>
    <w:rPr>
      <w:i/>
      <w:iCs/>
    </w:rPr>
  </w:style>
  <w:style w:type="character" w:styleId="Strong">
    <w:name w:val="Strong"/>
    <w:uiPriority w:val="22"/>
    <w:qFormat/>
    <w:rsid w:val="00EB5332"/>
    <w:rPr>
      <w:b/>
      <w:bCs/>
    </w:rPr>
  </w:style>
  <w:style w:type="character" w:customStyle="1" w:styleId="scayt-misspell">
    <w:name w:val="scayt-misspell"/>
    <w:rsid w:val="00EB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38014812">
      <w:bodyDiv w:val="1"/>
      <w:marLeft w:val="0"/>
      <w:marRight w:val="0"/>
      <w:marTop w:val="0"/>
      <w:marBottom w:val="0"/>
      <w:divBdr>
        <w:top w:val="none" w:sz="0" w:space="0" w:color="auto"/>
        <w:left w:val="none" w:sz="0" w:space="0" w:color="auto"/>
        <w:bottom w:val="none" w:sz="0" w:space="0" w:color="auto"/>
        <w:right w:val="none" w:sz="0" w:space="0" w:color="auto"/>
      </w:divBdr>
    </w:div>
    <w:div w:id="1603340743">
      <w:bodyDiv w:val="1"/>
      <w:marLeft w:val="0"/>
      <w:marRight w:val="0"/>
      <w:marTop w:val="0"/>
      <w:marBottom w:val="0"/>
      <w:divBdr>
        <w:top w:val="none" w:sz="0" w:space="0" w:color="auto"/>
        <w:left w:val="none" w:sz="0" w:space="0" w:color="auto"/>
        <w:bottom w:val="none" w:sz="0" w:space="0" w:color="auto"/>
        <w:right w:val="none" w:sz="0" w:space="0" w:color="auto"/>
      </w:divBdr>
    </w:div>
    <w:div w:id="1934582029">
      <w:bodyDiv w:val="1"/>
      <w:marLeft w:val="0"/>
      <w:marRight w:val="0"/>
      <w:marTop w:val="0"/>
      <w:marBottom w:val="0"/>
      <w:divBdr>
        <w:top w:val="none" w:sz="0" w:space="0" w:color="auto"/>
        <w:left w:val="none" w:sz="0" w:space="0" w:color="auto"/>
        <w:bottom w:val="none" w:sz="0" w:space="0" w:color="auto"/>
        <w:right w:val="none" w:sz="0" w:space="0" w:color="auto"/>
      </w:divBdr>
      <w:divsChild>
        <w:div w:id="1818719190">
          <w:marLeft w:val="0"/>
          <w:marRight w:val="0"/>
          <w:marTop w:val="0"/>
          <w:marBottom w:val="0"/>
          <w:divBdr>
            <w:top w:val="none" w:sz="0" w:space="0" w:color="auto"/>
            <w:left w:val="single" w:sz="6" w:space="15" w:color="006666"/>
            <w:bottom w:val="single" w:sz="6" w:space="0" w:color="006666"/>
            <w:right w:val="single" w:sz="6" w:space="15" w:color="006666"/>
          </w:divBdr>
          <w:divsChild>
            <w:div w:id="1860310070">
              <w:marLeft w:val="0"/>
              <w:marRight w:val="0"/>
              <w:marTop w:val="0"/>
              <w:marBottom w:val="0"/>
              <w:divBdr>
                <w:top w:val="none" w:sz="0" w:space="0" w:color="auto"/>
                <w:left w:val="none" w:sz="0" w:space="0" w:color="auto"/>
                <w:bottom w:val="none" w:sz="0" w:space="0" w:color="auto"/>
                <w:right w:val="none" w:sz="0" w:space="0" w:color="auto"/>
              </w:divBdr>
              <w:divsChild>
                <w:div w:id="889270999">
                  <w:marLeft w:val="0"/>
                  <w:marRight w:val="0"/>
                  <w:marTop w:val="0"/>
                  <w:marBottom w:val="0"/>
                  <w:divBdr>
                    <w:top w:val="none" w:sz="0" w:space="0" w:color="auto"/>
                    <w:left w:val="none" w:sz="0" w:space="0" w:color="auto"/>
                    <w:bottom w:val="none" w:sz="0" w:space="0" w:color="auto"/>
                    <w:right w:val="none" w:sz="0" w:space="0" w:color="auto"/>
                  </w:divBdr>
                  <w:divsChild>
                    <w:div w:id="1120104713">
                      <w:marLeft w:val="0"/>
                      <w:marRight w:val="0"/>
                      <w:marTop w:val="0"/>
                      <w:marBottom w:val="0"/>
                      <w:divBdr>
                        <w:top w:val="none" w:sz="0" w:space="0" w:color="auto"/>
                        <w:left w:val="none" w:sz="0" w:space="0" w:color="auto"/>
                        <w:bottom w:val="none" w:sz="0" w:space="0" w:color="auto"/>
                        <w:right w:val="none" w:sz="0" w:space="0" w:color="auto"/>
                      </w:divBdr>
                      <w:divsChild>
                        <w:div w:id="5611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uatefunding@admin.cam.ac.uk" TargetMode="External"/><Relationship Id="rId3" Type="http://schemas.openxmlformats.org/officeDocument/2006/relationships/webSettings" Target="webSettings.xml"/><Relationship Id="rId7" Type="http://schemas.openxmlformats.org/officeDocument/2006/relationships/hyperlink" Target="https://www.information-compliance.admin.cam.ac.uk/data-prot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uatefunding@admin.cam.ac.uk"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2EC450DA.dotm</Template>
  <TotalTime>3</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form - Schiff</vt:lpstr>
    </vt:vector>
  </TitlesOfParts>
  <Company>University of Cambridge</Company>
  <LinksUpToDate>false</LinksUpToDate>
  <CharactersWithSpaces>3697</CharactersWithSpaces>
  <SharedDoc>false</SharedDoc>
  <HLinks>
    <vt:vector size="12" baseType="variant">
      <vt:variant>
        <vt:i4>2818077</vt:i4>
      </vt:variant>
      <vt:variant>
        <vt:i4>6</vt:i4>
      </vt:variant>
      <vt:variant>
        <vt:i4>0</vt:i4>
      </vt:variant>
      <vt:variant>
        <vt:i4>5</vt:i4>
      </vt:variant>
      <vt:variant>
        <vt:lpwstr>mailto:graduatefunding@admin.cam.ac.uk</vt:lpwstr>
      </vt:variant>
      <vt:variant>
        <vt:lpwstr/>
      </vt:variant>
      <vt:variant>
        <vt:i4>2818077</vt:i4>
      </vt:variant>
      <vt:variant>
        <vt:i4>3</vt:i4>
      </vt:variant>
      <vt:variant>
        <vt:i4>0</vt:i4>
      </vt:variant>
      <vt:variant>
        <vt:i4>5</vt:i4>
      </vt:variant>
      <vt:variant>
        <vt:lpwstr>mailto:graduatefunding@admin.cam.ac.uk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Schiff</dc:title>
  <dc:creator>University of Cambridge</dc:creator>
  <cp:lastModifiedBy>Jon Sanders</cp:lastModifiedBy>
  <cp:revision>6</cp:revision>
  <cp:lastPrinted>2009-08-05T14:45:00Z</cp:lastPrinted>
  <dcterms:created xsi:type="dcterms:W3CDTF">2017-08-10T09:16:00Z</dcterms:created>
  <dcterms:modified xsi:type="dcterms:W3CDTF">2018-03-29T08:31:00Z</dcterms:modified>
</cp:coreProperties>
</file>